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0D" w:rsidRPr="001D4A7B" w:rsidRDefault="00FE3EA2">
      <w:pPr>
        <w:rPr>
          <w:b/>
        </w:rPr>
      </w:pPr>
      <w:r w:rsidRPr="001D4A7B">
        <w:rPr>
          <w:b/>
        </w:rPr>
        <w:t xml:space="preserve">SREDNJA ŠKOLA JOSIPA KOZARCA 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ab/>
        <w:t>Đ U R Đ E N O V A C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>31511 ĐURĐENOVAC</w:t>
      </w:r>
    </w:p>
    <w:p w:rsidR="000C7D68" w:rsidRPr="001D4A7B" w:rsidRDefault="000C7D68">
      <w:pPr>
        <w:rPr>
          <w:b/>
        </w:rPr>
      </w:pPr>
      <w:r w:rsidRPr="001D4A7B">
        <w:rPr>
          <w:b/>
        </w:rPr>
        <w:t>Tel/fax: 031-601-554</w:t>
      </w:r>
    </w:p>
    <w:p w:rsidR="00FE3EA2" w:rsidRPr="001D4A7B" w:rsidRDefault="0038368D">
      <w:pPr>
        <w:rPr>
          <w:b/>
        </w:rPr>
      </w:pPr>
      <w:r w:rsidRPr="001D4A7B">
        <w:rPr>
          <w:b/>
        </w:rPr>
        <w:t>Razina: 31</w:t>
      </w:r>
    </w:p>
    <w:p w:rsidR="0038368D" w:rsidRPr="001D4A7B" w:rsidRDefault="0038368D">
      <w:pPr>
        <w:rPr>
          <w:b/>
        </w:rPr>
      </w:pPr>
      <w:r w:rsidRPr="001D4A7B">
        <w:rPr>
          <w:b/>
        </w:rPr>
        <w:t>Šifra djelatnosti: 8532</w:t>
      </w:r>
    </w:p>
    <w:p w:rsidR="0038368D" w:rsidRPr="001D4A7B" w:rsidRDefault="0038368D">
      <w:pPr>
        <w:rPr>
          <w:b/>
        </w:rPr>
      </w:pPr>
      <w:r w:rsidRPr="001D4A7B">
        <w:rPr>
          <w:b/>
        </w:rPr>
        <w:t>Razdjel: 0</w:t>
      </w:r>
    </w:p>
    <w:p w:rsidR="00FE3EA2" w:rsidRPr="001D4A7B" w:rsidRDefault="0038368D">
      <w:pPr>
        <w:rPr>
          <w:b/>
        </w:rPr>
      </w:pPr>
      <w:r w:rsidRPr="001D4A7B">
        <w:rPr>
          <w:b/>
        </w:rPr>
        <w:t xml:space="preserve"> </w:t>
      </w:r>
      <w:r w:rsidR="00FE3EA2" w:rsidRPr="001D4A7B">
        <w:rPr>
          <w:b/>
        </w:rPr>
        <w:t>RKPD: 17595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>OIB: 03533701885</w:t>
      </w:r>
      <w:bookmarkStart w:id="0" w:name="_GoBack"/>
      <w:bookmarkEnd w:id="0"/>
    </w:p>
    <w:p w:rsidR="00FE3EA2" w:rsidRDefault="00FE3EA2"/>
    <w:p w:rsidR="00FE3EA2" w:rsidRPr="001D4A7B" w:rsidRDefault="00FE3EA2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Pr="001D4A7B">
        <w:rPr>
          <w:b/>
          <w:sz w:val="36"/>
          <w:szCs w:val="36"/>
        </w:rPr>
        <w:tab/>
        <w:t>B I L J E Š K E</w:t>
      </w:r>
    </w:p>
    <w:p w:rsidR="00FE3EA2" w:rsidRPr="001D4A7B" w:rsidRDefault="00FE3EA2">
      <w:r>
        <w:tab/>
      </w:r>
      <w:r>
        <w:tab/>
      </w:r>
      <w:r w:rsidRPr="001D4A7B">
        <w:rPr>
          <w:b/>
        </w:rPr>
        <w:t xml:space="preserve">uz financijsko izvješće za period I – </w:t>
      </w:r>
      <w:r w:rsidR="00C74229" w:rsidRPr="001D4A7B">
        <w:rPr>
          <w:b/>
        </w:rPr>
        <w:t>XII</w:t>
      </w:r>
      <w:r w:rsidRPr="001D4A7B">
        <w:rPr>
          <w:b/>
        </w:rPr>
        <w:t>/20</w:t>
      </w:r>
      <w:r w:rsidR="00705597" w:rsidRPr="001D4A7B">
        <w:rPr>
          <w:b/>
        </w:rPr>
        <w:t>20</w:t>
      </w:r>
      <w:r w:rsidRPr="001D4A7B">
        <w:rPr>
          <w:b/>
        </w:rPr>
        <w:t>. godine</w:t>
      </w:r>
    </w:p>
    <w:p w:rsidR="001D4A7B" w:rsidRDefault="001D4A7B">
      <w:pPr>
        <w:rPr>
          <w:b/>
          <w:i/>
          <w:sz w:val="36"/>
          <w:szCs w:val="36"/>
          <w:u w:val="single"/>
        </w:rPr>
      </w:pPr>
    </w:p>
    <w:p w:rsidR="001D4A7B" w:rsidRDefault="001D4A7B">
      <w:pPr>
        <w:rPr>
          <w:b/>
          <w:i/>
          <w:sz w:val="36"/>
          <w:szCs w:val="36"/>
          <w:u w:val="single"/>
        </w:rPr>
      </w:pPr>
    </w:p>
    <w:p w:rsidR="00C74229" w:rsidRPr="004B42EE" w:rsidRDefault="00C74229">
      <w:pPr>
        <w:rPr>
          <w:b/>
          <w:i/>
          <w:sz w:val="36"/>
          <w:szCs w:val="36"/>
          <w:u w:val="single"/>
        </w:rPr>
      </w:pPr>
      <w:r w:rsidRPr="004B42EE">
        <w:rPr>
          <w:b/>
          <w:i/>
          <w:sz w:val="36"/>
          <w:szCs w:val="36"/>
          <w:u w:val="single"/>
        </w:rPr>
        <w:t>BILANCA</w:t>
      </w:r>
    </w:p>
    <w:p w:rsidR="00C74229" w:rsidRDefault="00C74229">
      <w:r>
        <w:tab/>
        <w:t xml:space="preserve">Ukupna vrijednost imovine povećana </w:t>
      </w:r>
      <w:r w:rsidR="00705597">
        <w:t xml:space="preserve">je </w:t>
      </w:r>
      <w:r>
        <w:t>u odnosu na prošlu godinu.</w:t>
      </w:r>
    </w:p>
    <w:p w:rsidR="00C74229" w:rsidRDefault="00C74229">
      <w:r>
        <w:t xml:space="preserve">Najveće povećanje je kod </w:t>
      </w:r>
      <w:r w:rsidR="00705597">
        <w:t>uređaja, strojeva i ostale opreme AOP-a 021</w:t>
      </w:r>
      <w:r>
        <w:t xml:space="preserve">, sa </w:t>
      </w:r>
      <w:r w:rsidR="00705597">
        <w:t>187.804 na</w:t>
      </w:r>
      <w:r>
        <w:t xml:space="preserve"> </w:t>
      </w:r>
      <w:r w:rsidR="00705597">
        <w:t>286.214</w:t>
      </w:r>
      <w:r>
        <w:t xml:space="preserve"> kun</w:t>
      </w:r>
      <w:r w:rsidR="00705597">
        <w:t>a iz razloga nabave veće količine potrebnih uređaja, strojeva i opreme za funkcioniranje škole i nastave</w:t>
      </w:r>
      <w:r>
        <w:t>.</w:t>
      </w:r>
    </w:p>
    <w:p w:rsidR="00C74229" w:rsidRDefault="00C74229">
      <w:r>
        <w:tab/>
        <w:t>Nemamo sudskih sporova u tijeku niti ugovornih odnosa i slično (čl. 14. Pravilnika), koji uz ispunjenje određenih uvjeta, mogu postati obveza ili imovina.</w:t>
      </w:r>
    </w:p>
    <w:p w:rsidR="00FE3EA2" w:rsidRPr="004B42EE" w:rsidRDefault="00FE3EA2">
      <w:pPr>
        <w:rPr>
          <w:b/>
          <w:i/>
          <w:sz w:val="36"/>
          <w:szCs w:val="36"/>
          <w:u w:val="single"/>
        </w:rPr>
      </w:pPr>
      <w:r w:rsidRPr="004B42EE">
        <w:rPr>
          <w:b/>
          <w:i/>
          <w:sz w:val="36"/>
          <w:szCs w:val="36"/>
          <w:u w:val="single"/>
        </w:rPr>
        <w:t>PR-RAS</w:t>
      </w:r>
    </w:p>
    <w:p w:rsidR="00FE3EA2" w:rsidRDefault="00FE3EA2">
      <w:r>
        <w:tab/>
        <w:t>Ukupni</w:t>
      </w:r>
      <w:r w:rsidR="00705597">
        <w:t>h</w:t>
      </w:r>
      <w:r>
        <w:t xml:space="preserve"> prihod</w:t>
      </w:r>
      <w:r w:rsidR="00705597">
        <w:t>a</w:t>
      </w:r>
      <w:r>
        <w:t xml:space="preserve"> (AOP 001)</w:t>
      </w:r>
      <w:r w:rsidR="00705597">
        <w:t xml:space="preserve"> je u 2020. godini bilo više nego</w:t>
      </w:r>
      <w:r>
        <w:t xml:space="preserve"> ukupni</w:t>
      </w:r>
      <w:r w:rsidR="00705597">
        <w:t>h</w:t>
      </w:r>
      <w:r>
        <w:t xml:space="preserve"> rashod</w:t>
      </w:r>
      <w:r w:rsidR="00705597">
        <w:t>a (AOP 148), a to je uglavnom zbog većeg priljeva sredstava od strane županijskog proračuna, te prihoda od proizvoda i usluga škole (prekvalifikacija putem polaganja ispita u školi).</w:t>
      </w:r>
    </w:p>
    <w:p w:rsidR="004B42EE" w:rsidRDefault="00FE3EA2">
      <w:r>
        <w:tab/>
      </w:r>
      <w:r w:rsidR="00705597">
        <w:t xml:space="preserve">Veće </w:t>
      </w:r>
      <w:r w:rsidR="00F15D8A">
        <w:t>ostvarenje</w:t>
      </w:r>
      <w:r>
        <w:t xml:space="preserve"> je</w:t>
      </w:r>
      <w:r w:rsidR="00705597">
        <w:t>, dakle</w:t>
      </w:r>
      <w:r>
        <w:t xml:space="preserve"> kod vlastitih prihoda (AOP 125) – prihodi od prodaje proizvoda</w:t>
      </w:r>
      <w:r w:rsidR="00F15D8A">
        <w:t xml:space="preserve"> i</w:t>
      </w:r>
      <w:r w:rsidR="00E44319">
        <w:t xml:space="preserve">  kod prihoda od pruženih usluga (AOP 126)</w:t>
      </w:r>
      <w:r w:rsidR="00705597">
        <w:t xml:space="preserve">, te prihoda od strane nadležnog proračuna za financiranje rashoda poslovanja (AOP 132), </w:t>
      </w:r>
      <w:r w:rsidR="004B42EE">
        <w:t xml:space="preserve">a rashodi </w:t>
      </w:r>
      <w:r w:rsidR="00705597">
        <w:t>su bili nešto manji zbog specifičnih epidemioloških uvjeta rada</w:t>
      </w:r>
      <w:r w:rsidR="004B42EE">
        <w:t xml:space="preserve"> i online nastave</w:t>
      </w:r>
      <w:r w:rsidR="00705597">
        <w:t>.</w:t>
      </w:r>
    </w:p>
    <w:p w:rsidR="004B42EE" w:rsidRDefault="00E44319">
      <w:r>
        <w:t xml:space="preserve">AOP-177 Usluge promidžbe i informiranja su </w:t>
      </w:r>
      <w:r w:rsidR="004B42EE">
        <w:t>identične</w:t>
      </w:r>
      <w:r w:rsidR="00D05F01">
        <w:t xml:space="preserve"> u odnosu na prošlu godinu</w:t>
      </w:r>
      <w:r w:rsidR="004B42EE">
        <w:t xml:space="preserve"> jer je cijena RTV pristojbe kroz godinu fiksna.</w:t>
      </w:r>
      <w:r w:rsidR="001A74E1">
        <w:tab/>
      </w:r>
    </w:p>
    <w:p w:rsidR="004B42EE" w:rsidRDefault="001A74E1">
      <w:r>
        <w:t xml:space="preserve">AOP-165 </w:t>
      </w:r>
      <w:r w:rsidR="00170903">
        <w:t>Ostale naknade troškova zaposlenima (vlastiti automobil)</w:t>
      </w:r>
      <w:r w:rsidR="004B42EE">
        <w:t>, su manji zbog manjka broja putovanja uzrokovanih epidemiološkom situacijom.</w:t>
      </w:r>
    </w:p>
    <w:p w:rsidR="004B42EE" w:rsidRDefault="00E44319">
      <w:r>
        <w:lastRenderedPageBreak/>
        <w:t xml:space="preserve">AOP-208 Bankarske usluge i usluge platnog prometa su </w:t>
      </w:r>
      <w:r w:rsidR="004B42EE">
        <w:t>nešto veće</w:t>
      </w:r>
      <w:r>
        <w:t xml:space="preserve"> zbog većeg prometa preko žiro-računa</w:t>
      </w:r>
      <w:r w:rsidR="004B42EE">
        <w:t xml:space="preserve"> koji je zatvoren u listopadu zbog prebacivanja na jedinstveni </w:t>
      </w:r>
      <w:proofErr w:type="spellStart"/>
      <w:r w:rsidR="004B42EE">
        <w:t>podračun</w:t>
      </w:r>
      <w:proofErr w:type="spellEnd"/>
      <w:r w:rsidR="004B42EE">
        <w:t xml:space="preserve"> županijske riznice.</w:t>
      </w:r>
      <w:r w:rsidR="00170903">
        <w:tab/>
      </w:r>
    </w:p>
    <w:p w:rsidR="00170903" w:rsidRDefault="004B42EE">
      <w:r>
        <w:t>Povećani su rashodi</w:t>
      </w:r>
      <w:r w:rsidR="00170903">
        <w:t xml:space="preserve"> za nabavu </w:t>
      </w:r>
      <w:r>
        <w:t>uredskog materijala AOP 167, te usluga tekućeg i investicijskog održavanja AOP 176 pokrivenih iz sredstava županije</w:t>
      </w:r>
      <w:r w:rsidR="00170903">
        <w:t xml:space="preserve">, </w:t>
      </w:r>
      <w:r>
        <w:t>koja su došla krajem godine.</w:t>
      </w:r>
    </w:p>
    <w:p w:rsidR="00E44319" w:rsidRDefault="00E44319">
      <w:r>
        <w:tab/>
        <w:t>AOP-</w:t>
      </w:r>
      <w:r w:rsidR="00B51539">
        <w:t>635</w:t>
      </w:r>
      <w:r>
        <w:t xml:space="preserve"> Višak prihoda </w:t>
      </w:r>
      <w:r w:rsidR="00B51539">
        <w:t>i primitaka raspoloživ u sljedećem razdoblju</w:t>
      </w:r>
      <w:r>
        <w:t xml:space="preserve"> se pojavio zb</w:t>
      </w:r>
      <w:r w:rsidR="00B51539">
        <w:t xml:space="preserve">og </w:t>
      </w:r>
      <w:r w:rsidR="004B42EE">
        <w:t>povećanih izdataka iz županijskog proračuna, te manjim opsegom rashoda za zaposlene zbog specifičnih uvjeta rada i online nastave.</w:t>
      </w:r>
    </w:p>
    <w:p w:rsidR="00986A53" w:rsidRPr="004B42EE" w:rsidRDefault="00986A53">
      <w:pPr>
        <w:rPr>
          <w:u w:val="single"/>
        </w:rPr>
      </w:pPr>
      <w:r>
        <w:tab/>
      </w:r>
    </w:p>
    <w:p w:rsidR="00C05D88" w:rsidRPr="004B42EE" w:rsidRDefault="00C05D88">
      <w:pPr>
        <w:rPr>
          <w:u w:val="single"/>
        </w:rPr>
      </w:pPr>
    </w:p>
    <w:p w:rsidR="00986A53" w:rsidRPr="004B42EE" w:rsidRDefault="00986A53">
      <w:pPr>
        <w:rPr>
          <w:b/>
          <w:i/>
          <w:sz w:val="36"/>
          <w:szCs w:val="36"/>
          <w:u w:val="single"/>
        </w:rPr>
      </w:pPr>
      <w:r w:rsidRPr="004B42EE">
        <w:rPr>
          <w:b/>
          <w:i/>
          <w:sz w:val="36"/>
          <w:szCs w:val="36"/>
          <w:u w:val="single"/>
        </w:rPr>
        <w:t>IZVJEŠTAJ O OBVEZAMA</w:t>
      </w:r>
    </w:p>
    <w:p w:rsidR="00986A53" w:rsidRDefault="00986A53">
      <w:r>
        <w:tab/>
        <w:t>Stanje obveza na</w:t>
      </w:r>
      <w:r w:rsidR="00705597">
        <w:t xml:space="preserve"> </w:t>
      </w:r>
      <w:r>
        <w:t xml:space="preserve">kraju izvještajnog razdoblja je uobičajeno (AOP-050) ali ga povećava nedospjela obveza za plaće za </w:t>
      </w:r>
      <w:r w:rsidR="00FE788F">
        <w:t>XII.</w:t>
      </w:r>
      <w:r>
        <w:t xml:space="preserve"> mjesec (AOP-092).</w:t>
      </w:r>
    </w:p>
    <w:p w:rsidR="00986A53" w:rsidRDefault="00986A53"/>
    <w:p w:rsidR="00C05D88" w:rsidRPr="004B42EE" w:rsidRDefault="00C05D88">
      <w:pPr>
        <w:rPr>
          <w:b/>
          <w:i/>
          <w:sz w:val="36"/>
          <w:szCs w:val="36"/>
          <w:u w:val="single"/>
        </w:rPr>
      </w:pPr>
      <w:r w:rsidRPr="004B42EE">
        <w:rPr>
          <w:b/>
          <w:i/>
          <w:sz w:val="36"/>
          <w:szCs w:val="36"/>
          <w:u w:val="single"/>
        </w:rPr>
        <w:t>RAS – FUNKCIJSKI</w:t>
      </w:r>
    </w:p>
    <w:p w:rsidR="00C05D88" w:rsidRDefault="00C05D88">
      <w:r>
        <w:tab/>
        <w:t>Prema funkcijskoj klasifikaciji rashodi poslovanja razreda 3 i rashodi za nabavu nefinancijske imovine, razreda 4 razvrstani su u više srednjoškolsko obrazovanje AOP-116.</w:t>
      </w:r>
    </w:p>
    <w:p w:rsidR="00C05D88" w:rsidRDefault="00C05D88"/>
    <w:p w:rsidR="00C05D88" w:rsidRDefault="00C05D88"/>
    <w:p w:rsidR="00C05D88" w:rsidRDefault="00986A53">
      <w:r>
        <w:t xml:space="preserve">U Đurđenovcu, </w:t>
      </w:r>
      <w:r w:rsidR="00705597">
        <w:t>29</w:t>
      </w:r>
      <w:r>
        <w:t xml:space="preserve">. </w:t>
      </w:r>
      <w:r w:rsidR="00C05D88">
        <w:t>siječ</w:t>
      </w:r>
      <w:r w:rsidR="004B42EE">
        <w:t xml:space="preserve">nja </w:t>
      </w:r>
      <w:r>
        <w:t>20</w:t>
      </w:r>
      <w:r w:rsidR="00C05D88">
        <w:t>2</w:t>
      </w:r>
      <w:r w:rsidR="00705597">
        <w:t>1</w:t>
      </w:r>
      <w:r>
        <w:t xml:space="preserve">. godine  </w:t>
      </w:r>
    </w:p>
    <w:p w:rsidR="00C05D88" w:rsidRDefault="00C05D88"/>
    <w:p w:rsidR="00C05D88" w:rsidRDefault="00C05D88"/>
    <w:p w:rsidR="00986A53" w:rsidRDefault="00C05D88">
      <w:r>
        <w:t xml:space="preserve">                                                                      </w:t>
      </w:r>
      <w:r w:rsidR="00986A53">
        <w:t xml:space="preserve">                                         ______________________________</w:t>
      </w:r>
    </w:p>
    <w:p w:rsidR="00986A53" w:rsidRDefault="00986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(Dražen </w:t>
      </w:r>
      <w:proofErr w:type="spellStart"/>
      <w:r>
        <w:t>Turza</w:t>
      </w:r>
      <w:proofErr w:type="spellEnd"/>
      <w:r>
        <w:t xml:space="preserve">, prof., </w:t>
      </w:r>
      <w:proofErr w:type="spellStart"/>
      <w:r>
        <w:t>odgov</w:t>
      </w:r>
      <w:r w:rsidR="00AE6891">
        <w:t>.osoba</w:t>
      </w:r>
      <w:proofErr w:type="spellEnd"/>
      <w:r w:rsidR="00AE6891">
        <w:t>)</w:t>
      </w:r>
    </w:p>
    <w:sectPr w:rsidR="009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2"/>
    <w:rsid w:val="00021F0A"/>
    <w:rsid w:val="000C7D68"/>
    <w:rsid w:val="00170903"/>
    <w:rsid w:val="001A74E1"/>
    <w:rsid w:val="001D4A7B"/>
    <w:rsid w:val="0038368D"/>
    <w:rsid w:val="0041200D"/>
    <w:rsid w:val="004B42EE"/>
    <w:rsid w:val="005372BF"/>
    <w:rsid w:val="00705597"/>
    <w:rsid w:val="00747A73"/>
    <w:rsid w:val="00986A53"/>
    <w:rsid w:val="00AE6891"/>
    <w:rsid w:val="00B51539"/>
    <w:rsid w:val="00C05D88"/>
    <w:rsid w:val="00C74229"/>
    <w:rsid w:val="00D05F01"/>
    <w:rsid w:val="00E44319"/>
    <w:rsid w:val="00F15D8A"/>
    <w:rsid w:val="00FE3EA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1B2F"/>
  <w15:chartTrackingRefBased/>
  <w15:docId w15:val="{0B12F81B-DB27-4232-9656-4391BB1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Korisnik</cp:lastModifiedBy>
  <cp:revision>4</cp:revision>
  <cp:lastPrinted>2021-01-28T15:54:00Z</cp:lastPrinted>
  <dcterms:created xsi:type="dcterms:W3CDTF">2021-01-28T15:53:00Z</dcterms:created>
  <dcterms:modified xsi:type="dcterms:W3CDTF">2021-01-28T15:56:00Z</dcterms:modified>
</cp:coreProperties>
</file>